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9A0B9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угля каменного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463EC9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463EC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463EC9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spellStart"/>
            <w:r w:rsidRPr="00463EC9">
              <w:rPr>
                <w:rFonts w:ascii="Times New Roman" w:hAnsi="Times New Roman" w:cs="Times New Roman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463EC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  <w:proofErr w:type="spellStart"/>
            <w:r w:rsidRPr="00463EC9">
              <w:rPr>
                <w:rFonts w:ascii="Times New Roman" w:hAnsi="Times New Roman" w:cs="Times New Roman"/>
                <w:szCs w:val="24"/>
              </w:rPr>
              <w:t>Наименование</w:t>
            </w:r>
            <w:proofErr w:type="spellEnd"/>
          </w:p>
          <w:p w:rsidR="002D2859" w:rsidRPr="00463EC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63EC9">
              <w:rPr>
                <w:rFonts w:ascii="Times New Roman" w:hAnsi="Times New Roman" w:cs="Times New Roman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463EC9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  <w:proofErr w:type="spellStart"/>
            <w:r w:rsidRPr="00463EC9">
              <w:rPr>
                <w:rFonts w:ascii="Times New Roman" w:hAnsi="Times New Roman" w:cs="Times New Roman"/>
                <w:szCs w:val="24"/>
              </w:rPr>
              <w:t>Наименование</w:t>
            </w:r>
            <w:proofErr w:type="spellEnd"/>
          </w:p>
          <w:p w:rsidR="002D2859" w:rsidRPr="00463EC9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463EC9">
              <w:rPr>
                <w:rFonts w:ascii="Times New Roman" w:hAnsi="Times New Roman" w:cs="Times New Roman"/>
                <w:szCs w:val="24"/>
              </w:rPr>
              <w:t>т</w:t>
            </w:r>
            <w:r w:rsidR="008C481C" w:rsidRPr="00463EC9">
              <w:rPr>
                <w:rFonts w:ascii="Times New Roman" w:hAnsi="Times New Roman" w:cs="Times New Roman"/>
                <w:szCs w:val="24"/>
              </w:rPr>
              <w:t>овара</w:t>
            </w:r>
            <w:proofErr w:type="spellEnd"/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 xml:space="preserve"> (у</w:t>
            </w:r>
            <w:r w:rsidR="008C481C" w:rsidRPr="00463EC9">
              <w:rPr>
                <w:rFonts w:ascii="Times New Roman" w:hAnsi="Times New Roman" w:cs="Times New Roman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463EC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  <w:proofErr w:type="spellStart"/>
            <w:r w:rsidRPr="00463EC9">
              <w:rPr>
                <w:rFonts w:ascii="Times New Roman" w:hAnsi="Times New Roman" w:cs="Times New Roman"/>
                <w:szCs w:val="24"/>
              </w:rPr>
              <w:t>Единица</w:t>
            </w:r>
            <w:proofErr w:type="spellEnd"/>
          </w:p>
          <w:p w:rsidR="002D2859" w:rsidRPr="00463EC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63EC9">
              <w:rPr>
                <w:rFonts w:ascii="Times New Roman" w:hAnsi="Times New Roman" w:cs="Times New Roman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463EC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63EC9">
              <w:rPr>
                <w:rFonts w:ascii="Times New Roman" w:hAnsi="Times New Roman" w:cs="Times New Roman"/>
                <w:szCs w:val="24"/>
              </w:rPr>
              <w:t>Количество</w:t>
            </w:r>
            <w:proofErr w:type="spellEnd"/>
            <w:r w:rsidRPr="00463EC9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463EC9">
              <w:rPr>
                <w:rFonts w:ascii="Times New Roman" w:hAnsi="Times New Roman" w:cs="Times New Roman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463EC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463EC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463EC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463EC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63EC9">
              <w:rPr>
                <w:rFonts w:ascii="Times New Roman" w:hAnsi="Times New Roman" w:cs="Times New Roman"/>
                <w:szCs w:val="24"/>
              </w:rPr>
              <w:t>Размеравансовогоплатежа</w:t>
            </w:r>
            <w:proofErr w:type="spellEnd"/>
            <w:r w:rsidRPr="00463EC9">
              <w:rPr>
                <w:rFonts w:ascii="Times New Roman" w:hAnsi="Times New Roman" w:cs="Times New Roman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463EC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463EC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463EC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463EC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463EC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463EC9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463EC9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463EC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463EC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463EC9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463EC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463EC9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463EC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463EC9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463EC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463EC9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463EC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463EC9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463EC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463EC9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463EC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463EC9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8A1CBA" w:rsidRPr="00463EC9" w:rsidTr="00463EC9">
        <w:trPr>
          <w:trHeight w:val="105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463EC9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463EC9" w:rsidRDefault="008A1CBA" w:rsidP="008A1CBA">
            <w:pPr>
              <w:spacing w:after="0" w:line="240" w:lineRule="auto"/>
              <w:rPr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акимата</w:t>
            </w:r>
            <w:proofErr w:type="spellEnd"/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463EC9" w:rsidRDefault="009A0B96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63EC9">
              <w:rPr>
                <w:rFonts w:ascii="Times New Roman" w:hAnsi="Times New Roman" w:cs="Times New Roman"/>
                <w:color w:val="000000"/>
                <w:lang w:val="ru-RU"/>
              </w:rPr>
              <w:t>Уголь каменный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463EC9" w:rsidRDefault="009A0B96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тонна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463EC9" w:rsidRDefault="009A0B96" w:rsidP="008A1C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63EC9">
              <w:rPr>
                <w:rFonts w:ascii="Times New Roman" w:hAnsi="Times New Roman" w:cs="Times New Roman"/>
                <w:color w:val="000000"/>
                <w:lang w:val="ru-RU"/>
              </w:rPr>
              <w:t>725</w:t>
            </w:r>
          </w:p>
        </w:tc>
        <w:tc>
          <w:tcPr>
            <w:tcW w:w="1134" w:type="dxa"/>
          </w:tcPr>
          <w:p w:rsidR="008A1CBA" w:rsidRPr="00463EC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463EC9" w:rsidRDefault="009A0B96" w:rsidP="008A1CBA">
            <w:pPr>
              <w:spacing w:after="0" w:line="240" w:lineRule="auto"/>
              <w:jc w:val="center"/>
              <w:rPr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июль</w:t>
            </w:r>
          </w:p>
        </w:tc>
        <w:tc>
          <w:tcPr>
            <w:tcW w:w="2693" w:type="dxa"/>
          </w:tcPr>
          <w:p w:rsidR="008A1CBA" w:rsidRPr="00463EC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Северо-Казахстанская область,</w:t>
            </w:r>
          </w:p>
          <w:p w:rsidR="008A1CBA" w:rsidRPr="00463EC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Кызылжарский</w:t>
            </w:r>
            <w:proofErr w:type="spellEnd"/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proofErr w:type="gramEnd"/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.о</w:t>
            </w:r>
            <w:proofErr w:type="spellEnd"/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.,</w:t>
            </w:r>
          </w:p>
          <w:p w:rsidR="008A1CBA" w:rsidRPr="00463EC9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proofErr w:type="gramStart"/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.С</w:t>
            </w:r>
            <w:proofErr w:type="gramEnd"/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околовка</w:t>
            </w:r>
            <w:proofErr w:type="spellEnd"/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8A1CBA" w:rsidRPr="00463EC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463EC9" w:rsidRDefault="00F01E0E" w:rsidP="008A1C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63EC9">
              <w:rPr>
                <w:rFonts w:ascii="Times New Roman" w:hAnsi="Times New Roman" w:cs="Times New Roman"/>
                <w:lang w:val="ru-RU"/>
              </w:rPr>
              <w:t>6374925</w:t>
            </w:r>
            <w:r w:rsidR="002D3BB0" w:rsidRPr="00463EC9">
              <w:rPr>
                <w:rFonts w:ascii="Times New Roman" w:hAnsi="Times New Roman" w:cs="Times New Roman"/>
                <w:lang w:val="ru-RU"/>
              </w:rPr>
              <w:t>,00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463EC9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463EC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463EC9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463EC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(подпись руководителя организатора конкурса)</w:t>
            </w:r>
            <w:r w:rsidR="008735BD" w:rsidRPr="00463EC9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463EC9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463EC9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463EC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463EC9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463EC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463EC9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463EC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(подпись руководителя Заказчика)</w:t>
            </w:r>
          </w:p>
          <w:p w:rsidR="008735BD" w:rsidRPr="00463EC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463EC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63EC9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463EC9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</w:tr>
    </w:tbl>
    <w:p w:rsidR="00A609A2" w:rsidRPr="002D2859" w:rsidRDefault="002D3BB0" w:rsidP="00463EC9">
      <w:pPr>
        <w:spacing w:after="0" w:line="240" w:lineRule="auto"/>
        <w:ind w:firstLine="709"/>
        <w:jc w:val="both"/>
        <w:rPr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исание и характеристика товаров (услуг)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  <w:bookmarkStart w:id="1" w:name="_GoBack"/>
      <w:bookmarkEnd w:id="1"/>
    </w:p>
    <w:sectPr w:rsidR="00A609A2" w:rsidRPr="002D2859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63EC9"/>
    <w:rsid w:val="0049423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A0B96"/>
    <w:rsid w:val="009E72A1"/>
    <w:rsid w:val="00A2330A"/>
    <w:rsid w:val="00A300A4"/>
    <w:rsid w:val="00A609A2"/>
    <w:rsid w:val="00A70066"/>
    <w:rsid w:val="00A903C0"/>
    <w:rsid w:val="00B45AA1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01E0E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8A0AE-D90C-4CE6-B9DA-5D233B85E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50</cp:revision>
  <cp:lastPrinted>2018-03-28T11:41:00Z</cp:lastPrinted>
  <dcterms:created xsi:type="dcterms:W3CDTF">2016-03-31T10:56:00Z</dcterms:created>
  <dcterms:modified xsi:type="dcterms:W3CDTF">2018-03-28T11:42:00Z</dcterms:modified>
</cp:coreProperties>
</file>