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53286" w:rsidRPr="00153286"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53286" w:rsidRPr="00153286" w:rsidRDefault="00153286" w:rsidP="00284069">
            <w:pPr>
              <w:spacing w:after="0"/>
              <w:jc w:val="right"/>
              <w:rPr>
                <w:rFonts w:ascii="Times New Roman" w:hAnsi="Times New Roman" w:cs="Times New Roman"/>
              </w:rPr>
            </w:pPr>
            <w:r w:rsidRPr="00153286">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53286" w:rsidRPr="00153286" w:rsidRDefault="00153286" w:rsidP="00284069">
            <w:pPr>
              <w:spacing w:after="20"/>
              <w:ind w:left="20"/>
              <w:jc w:val="center"/>
              <w:rPr>
                <w:rFonts w:ascii="Times New Roman" w:hAnsi="Times New Roman" w:cs="Times New Roman"/>
              </w:rPr>
            </w:pPr>
            <w:proofErr w:type="spellStart"/>
            <w:r w:rsidRPr="00153286">
              <w:rPr>
                <w:rFonts w:ascii="Times New Roman" w:hAnsi="Times New Roman" w:cs="Times New Roman"/>
                <w:color w:val="000000"/>
                <w:sz w:val="20"/>
              </w:rPr>
              <w:t>Баланың</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құқықтарын</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қорғау</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жөніндегі</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функцияларды</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жүзеге</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асыратын</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ұйымдардың</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тауарлары</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мен</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көрсетілетін</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қызметтерін</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жеткізушіні</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таңдау</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жөніндегі</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үлгілік</w:t>
            </w:r>
            <w:proofErr w:type="spellEnd"/>
            <w:r w:rsidR="00342B0E">
              <w:rPr>
                <w:rFonts w:ascii="Times New Roman" w:hAnsi="Times New Roman" w:cs="Times New Roman"/>
                <w:color w:val="000000"/>
                <w:sz w:val="20"/>
              </w:rPr>
              <w:t xml:space="preserve"> </w:t>
            </w:r>
            <w:proofErr w:type="spellStart"/>
            <w:r w:rsidR="00342B0E">
              <w:rPr>
                <w:rFonts w:ascii="Times New Roman" w:hAnsi="Times New Roman" w:cs="Times New Roman"/>
                <w:color w:val="000000"/>
                <w:sz w:val="20"/>
              </w:rPr>
              <w:t>конкурстық</w:t>
            </w:r>
            <w:proofErr w:type="spellEnd"/>
            <w:r w:rsidR="00342B0E">
              <w:rPr>
                <w:rFonts w:ascii="Times New Roman" w:hAnsi="Times New Roman" w:cs="Times New Roman"/>
                <w:color w:val="000000"/>
                <w:sz w:val="20"/>
              </w:rPr>
              <w:t xml:space="preserve"> </w:t>
            </w:r>
            <w:proofErr w:type="spellStart"/>
            <w:r w:rsidR="00342B0E">
              <w:rPr>
                <w:rFonts w:ascii="Times New Roman" w:hAnsi="Times New Roman" w:cs="Times New Roman"/>
                <w:color w:val="000000"/>
                <w:sz w:val="20"/>
              </w:rPr>
              <w:t>құжаттамаға</w:t>
            </w:r>
            <w:proofErr w:type="spellEnd"/>
            <w:r w:rsidR="00342B0E">
              <w:rPr>
                <w:rFonts w:ascii="Times New Roman" w:hAnsi="Times New Roman" w:cs="Times New Roman"/>
                <w:color w:val="000000"/>
                <w:sz w:val="20"/>
              </w:rPr>
              <w:t xml:space="preserve"> </w:t>
            </w:r>
            <w:r w:rsidR="00342B0E" w:rsidRPr="00342B0E">
              <w:rPr>
                <w:rFonts w:ascii="Times New Roman" w:hAnsi="Times New Roman" w:cs="Times New Roman"/>
                <w:color w:val="000000"/>
                <w:sz w:val="20"/>
              </w:rPr>
              <w:t>4</w:t>
            </w:r>
            <w:r w:rsidRPr="00153286">
              <w:rPr>
                <w:rFonts w:ascii="Times New Roman" w:hAnsi="Times New Roman" w:cs="Times New Roman"/>
                <w:color w:val="000000"/>
                <w:sz w:val="20"/>
              </w:rPr>
              <w:t>-қосымша</w:t>
            </w:r>
          </w:p>
        </w:tc>
      </w:tr>
    </w:tbl>
    <w:p w:rsidR="00153286" w:rsidRDefault="00153286" w:rsidP="00153286">
      <w:pPr>
        <w:spacing w:after="0"/>
        <w:rPr>
          <w:rFonts w:ascii="Times New Roman" w:hAnsi="Times New Roman" w:cs="Times New Roman"/>
          <w:b/>
          <w:color w:val="000000"/>
          <w:lang w:val="kk-KZ"/>
        </w:rPr>
      </w:pPr>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Баланың</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құқықтарын</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қорғау</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жөніндегі</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функцияларды</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жүзеге</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асыратын</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ұйымдардың</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тауарларын</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жеткізушіні</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таңдау</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жөніндегі</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конкурстық</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құжаттамаға</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техникалық</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тапсырма</w:t>
      </w:r>
      <w:proofErr w:type="spellEnd"/>
    </w:p>
    <w:p w:rsidR="00153286" w:rsidRPr="00153286" w:rsidRDefault="00153286" w:rsidP="00153286">
      <w:pPr>
        <w:spacing w:after="0"/>
        <w:rPr>
          <w:rFonts w:ascii="Times New Roman" w:hAnsi="Times New Roman" w:cs="Times New Roman"/>
          <w:lang w:val="kk-KZ"/>
        </w:rPr>
      </w:pPr>
    </w:p>
    <w:p w:rsidR="00342B0E" w:rsidRPr="00342B0E" w:rsidRDefault="00153286" w:rsidP="00342B0E">
      <w:pPr>
        <w:spacing w:after="0" w:line="240" w:lineRule="auto"/>
        <w:ind w:firstLine="709"/>
        <w:jc w:val="both"/>
        <w:rPr>
          <w:rFonts w:ascii="Times New Roman" w:hAnsi="Times New Roman"/>
          <w:szCs w:val="28"/>
          <w:lang w:val="kk-KZ"/>
        </w:rPr>
      </w:pPr>
      <w:r w:rsidRPr="00342B0E">
        <w:rPr>
          <w:rFonts w:ascii="Times New Roman" w:hAnsi="Times New Roman" w:cs="Times New Roman"/>
          <w:color w:val="000000"/>
          <w:sz w:val="16"/>
          <w:lang w:val="kk-KZ"/>
        </w:rPr>
        <w:t>     </w:t>
      </w:r>
      <w:r w:rsidR="00342B0E" w:rsidRPr="00342B0E">
        <w:rPr>
          <w:rFonts w:ascii="Times New Roman" w:hAnsi="Times New Roman"/>
          <w:szCs w:val="28"/>
          <w:lang w:val="kk-KZ"/>
        </w:rPr>
        <w:t>1 кестеге  сәйкес 365/7/24 режимінде тізімсіз трафик интернет торына қол жетімді беруде, Қазақстан Республикасының «Байланыс туралы» Заңының талаптарына сәйкес, (ҚР инвестиция және даму Министірінің м.а. 2015жылғы 24.02 №10999 бұйрығы),  Қазақстан Республикасының Үкіметінің 2016жылғы 20 желтоқсандағы №832 «Облыста ақпараттық-коммуникациялық технологиялары және ақпараттық қауіпсіздік қамтамасыз етуде бірыңғай талаптар » қаулысы және Қазақстан Республикасының 2015жылғы 24 қарашадағы №418-V «Ақпараттандыру бойынша » Заңы</w:t>
      </w:r>
    </w:p>
    <w:p w:rsidR="00342B0E" w:rsidRPr="00342B0E" w:rsidRDefault="00342B0E" w:rsidP="00342B0E">
      <w:pPr>
        <w:spacing w:after="0" w:line="240" w:lineRule="auto"/>
        <w:ind w:firstLine="709"/>
        <w:jc w:val="center"/>
        <w:rPr>
          <w:rFonts w:ascii="Times New Roman" w:hAnsi="Times New Roman"/>
          <w:szCs w:val="28"/>
          <w:lang w:val="kk-KZ"/>
        </w:rPr>
      </w:pPr>
    </w:p>
    <w:p w:rsidR="00342B0E" w:rsidRPr="00342B0E" w:rsidRDefault="00342B0E" w:rsidP="00342B0E">
      <w:pPr>
        <w:spacing w:after="0" w:line="240" w:lineRule="auto"/>
        <w:ind w:firstLine="709"/>
        <w:rPr>
          <w:rFonts w:ascii="Times New Roman" w:hAnsi="Times New Roman"/>
          <w:szCs w:val="28"/>
          <w:lang w:val="kk-KZ"/>
        </w:rPr>
      </w:pPr>
      <w:r w:rsidRPr="00342B0E">
        <w:rPr>
          <w:rFonts w:ascii="Times New Roman" w:hAnsi="Times New Roman"/>
          <w:szCs w:val="28"/>
          <w:lang w:val="kk-KZ"/>
        </w:rPr>
        <w:t xml:space="preserve">1 кесте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342B0E" w:rsidRPr="00342B0E" w:rsidTr="00342B0E">
        <w:tc>
          <w:tcPr>
            <w:tcW w:w="4785" w:type="dxa"/>
            <w:tcBorders>
              <w:top w:val="single" w:sz="4" w:space="0" w:color="auto"/>
              <w:left w:val="single" w:sz="4" w:space="0" w:color="auto"/>
              <w:bottom w:val="single" w:sz="4" w:space="0" w:color="auto"/>
              <w:right w:val="single" w:sz="4" w:space="0" w:color="auto"/>
            </w:tcBorders>
            <w:hideMark/>
          </w:tcPr>
          <w:p w:rsidR="00342B0E" w:rsidRPr="00342B0E" w:rsidRDefault="00342B0E">
            <w:pPr>
              <w:tabs>
                <w:tab w:val="left" w:pos="567"/>
                <w:tab w:val="left" w:pos="993"/>
              </w:tabs>
              <w:spacing w:after="0" w:line="240" w:lineRule="auto"/>
              <w:contextualSpacing/>
              <w:jc w:val="both"/>
              <w:rPr>
                <w:rFonts w:ascii="Times New Roman" w:hAnsi="Times New Roman"/>
                <w:szCs w:val="28"/>
              </w:rPr>
            </w:pPr>
            <w:r w:rsidRPr="00342B0E">
              <w:rPr>
                <w:rFonts w:ascii="Times New Roman" w:hAnsi="Times New Roman"/>
                <w:szCs w:val="28"/>
                <w:lang w:val="kk-KZ"/>
              </w:rPr>
              <w:t>Қызмет берудің мекен жайы</w:t>
            </w:r>
          </w:p>
        </w:tc>
        <w:tc>
          <w:tcPr>
            <w:tcW w:w="4786" w:type="dxa"/>
            <w:tcBorders>
              <w:top w:val="single" w:sz="4" w:space="0" w:color="auto"/>
              <w:left w:val="single" w:sz="4" w:space="0" w:color="auto"/>
              <w:bottom w:val="single" w:sz="4" w:space="0" w:color="auto"/>
              <w:right w:val="single" w:sz="4" w:space="0" w:color="auto"/>
            </w:tcBorders>
            <w:hideMark/>
          </w:tcPr>
          <w:p w:rsidR="00342B0E" w:rsidRPr="00342B0E" w:rsidRDefault="00342B0E">
            <w:pPr>
              <w:tabs>
                <w:tab w:val="left" w:pos="567"/>
                <w:tab w:val="left" w:pos="993"/>
              </w:tabs>
              <w:spacing w:after="0" w:line="240" w:lineRule="auto"/>
              <w:contextualSpacing/>
              <w:jc w:val="both"/>
              <w:rPr>
                <w:rFonts w:ascii="Times New Roman" w:hAnsi="Times New Roman"/>
                <w:szCs w:val="28"/>
                <w:lang w:val="ru-RU"/>
              </w:rPr>
            </w:pPr>
            <w:r w:rsidRPr="00342B0E">
              <w:rPr>
                <w:rFonts w:ascii="Times New Roman" w:hAnsi="Times New Roman"/>
                <w:szCs w:val="28"/>
                <w:lang w:val="kk-KZ"/>
              </w:rPr>
              <w:t>Интернет торына қол жеткізу жылдамдығы</w:t>
            </w:r>
          </w:p>
        </w:tc>
      </w:tr>
      <w:tr w:rsidR="00342B0E" w:rsidRPr="00342B0E" w:rsidTr="00342B0E">
        <w:tc>
          <w:tcPr>
            <w:tcW w:w="4785" w:type="dxa"/>
            <w:tcBorders>
              <w:top w:val="single" w:sz="4" w:space="0" w:color="auto"/>
              <w:left w:val="single" w:sz="4" w:space="0" w:color="auto"/>
              <w:bottom w:val="single" w:sz="4" w:space="0" w:color="auto"/>
              <w:right w:val="single" w:sz="4" w:space="0" w:color="auto"/>
            </w:tcBorders>
            <w:hideMark/>
          </w:tcPr>
          <w:p w:rsidR="00342B0E" w:rsidRPr="00342B0E" w:rsidRDefault="00342B0E">
            <w:pPr>
              <w:tabs>
                <w:tab w:val="left" w:pos="567"/>
                <w:tab w:val="left" w:pos="993"/>
              </w:tabs>
              <w:spacing w:after="0" w:line="240" w:lineRule="auto"/>
              <w:contextualSpacing/>
              <w:rPr>
                <w:rFonts w:ascii="Times New Roman" w:hAnsi="Times New Roman"/>
                <w:szCs w:val="28"/>
                <w:lang w:val="ru-RU"/>
              </w:rPr>
            </w:pPr>
            <w:proofErr w:type="spellStart"/>
            <w:r w:rsidRPr="00342B0E">
              <w:rPr>
                <w:rFonts w:ascii="Times New Roman" w:hAnsi="Times New Roman"/>
                <w:szCs w:val="28"/>
                <w:lang w:val="ru-RU"/>
              </w:rPr>
              <w:t>Солт</w:t>
            </w:r>
            <w:proofErr w:type="spellEnd"/>
            <w:r w:rsidRPr="00342B0E">
              <w:rPr>
                <w:rFonts w:ascii="Times New Roman" w:hAnsi="Times New Roman"/>
                <w:szCs w:val="28"/>
                <w:lang w:val="kk-KZ"/>
              </w:rPr>
              <w:t>ү</w:t>
            </w:r>
            <w:proofErr w:type="gramStart"/>
            <w:r w:rsidRPr="00342B0E">
              <w:rPr>
                <w:rFonts w:ascii="Times New Roman" w:hAnsi="Times New Roman"/>
                <w:szCs w:val="28"/>
                <w:lang w:val="kk-KZ"/>
              </w:rPr>
              <w:t>ст</w:t>
            </w:r>
            <w:proofErr w:type="gramEnd"/>
            <w:r w:rsidRPr="00342B0E">
              <w:rPr>
                <w:rFonts w:ascii="Times New Roman" w:hAnsi="Times New Roman"/>
                <w:szCs w:val="28"/>
                <w:lang w:val="kk-KZ"/>
              </w:rPr>
              <w:t>ік-Қазақстан облысы</w:t>
            </w:r>
            <w:r w:rsidRPr="00342B0E">
              <w:rPr>
                <w:rFonts w:ascii="Times New Roman" w:hAnsi="Times New Roman"/>
                <w:szCs w:val="28"/>
                <w:lang w:val="ru-RU"/>
              </w:rPr>
              <w:t>,</w:t>
            </w:r>
            <w:r w:rsidRPr="00342B0E">
              <w:rPr>
                <w:rFonts w:ascii="Times New Roman" w:hAnsi="Times New Roman"/>
                <w:szCs w:val="28"/>
                <w:lang w:val="kk-KZ"/>
              </w:rPr>
              <w:t xml:space="preserve"> Қызылжар ауданы</w:t>
            </w:r>
            <w:r w:rsidRPr="00342B0E">
              <w:rPr>
                <w:rFonts w:ascii="Times New Roman" w:hAnsi="Times New Roman"/>
                <w:szCs w:val="28"/>
                <w:lang w:val="ru-RU"/>
              </w:rPr>
              <w:t xml:space="preserve">, Соколов </w:t>
            </w:r>
            <w:proofErr w:type="spellStart"/>
            <w:r w:rsidRPr="00342B0E">
              <w:rPr>
                <w:rFonts w:ascii="Times New Roman" w:hAnsi="Times New Roman"/>
                <w:szCs w:val="28"/>
                <w:lang w:val="ru-RU"/>
              </w:rPr>
              <w:t>с.о</w:t>
            </w:r>
            <w:proofErr w:type="spellEnd"/>
            <w:r w:rsidRPr="00342B0E">
              <w:rPr>
                <w:rFonts w:ascii="Times New Roman" w:hAnsi="Times New Roman"/>
                <w:szCs w:val="28"/>
                <w:lang w:val="ru-RU"/>
              </w:rPr>
              <w:t>., Соколовка</w:t>
            </w:r>
            <w:r w:rsidRPr="00342B0E">
              <w:rPr>
                <w:rFonts w:ascii="Times New Roman" w:hAnsi="Times New Roman"/>
                <w:szCs w:val="28"/>
                <w:lang w:val="kk-KZ"/>
              </w:rPr>
              <w:t xml:space="preserve"> с.</w:t>
            </w:r>
            <w:r w:rsidRPr="00342B0E">
              <w:rPr>
                <w:rFonts w:ascii="Times New Roman" w:hAnsi="Times New Roman"/>
                <w:szCs w:val="28"/>
                <w:lang w:val="ru-RU"/>
              </w:rPr>
              <w:t>, Школьная</w:t>
            </w:r>
            <w:r w:rsidRPr="00342B0E">
              <w:rPr>
                <w:rFonts w:ascii="Times New Roman" w:hAnsi="Times New Roman"/>
                <w:szCs w:val="28"/>
                <w:lang w:val="kk-KZ"/>
              </w:rPr>
              <w:t xml:space="preserve"> к.</w:t>
            </w:r>
            <w:r w:rsidRPr="00342B0E">
              <w:rPr>
                <w:rFonts w:ascii="Times New Roman" w:hAnsi="Times New Roman"/>
                <w:szCs w:val="28"/>
                <w:lang w:val="ru-RU"/>
              </w:rPr>
              <w:t>1.</w:t>
            </w:r>
          </w:p>
        </w:tc>
        <w:tc>
          <w:tcPr>
            <w:tcW w:w="4786" w:type="dxa"/>
            <w:tcBorders>
              <w:top w:val="single" w:sz="4" w:space="0" w:color="auto"/>
              <w:left w:val="single" w:sz="4" w:space="0" w:color="auto"/>
              <w:bottom w:val="single" w:sz="4" w:space="0" w:color="auto"/>
              <w:right w:val="single" w:sz="4" w:space="0" w:color="auto"/>
            </w:tcBorders>
            <w:hideMark/>
          </w:tcPr>
          <w:p w:rsidR="00342B0E" w:rsidRPr="00342B0E" w:rsidRDefault="00342B0E">
            <w:pPr>
              <w:tabs>
                <w:tab w:val="left" w:pos="567"/>
                <w:tab w:val="left" w:pos="993"/>
              </w:tabs>
              <w:spacing w:after="0" w:line="240" w:lineRule="auto"/>
              <w:contextualSpacing/>
              <w:jc w:val="both"/>
              <w:rPr>
                <w:rFonts w:ascii="Times New Roman" w:hAnsi="Times New Roman"/>
                <w:szCs w:val="28"/>
              </w:rPr>
            </w:pPr>
            <w:r w:rsidRPr="00342B0E">
              <w:rPr>
                <w:rFonts w:ascii="Times New Roman" w:hAnsi="Times New Roman"/>
                <w:szCs w:val="28"/>
              </w:rPr>
              <w:t xml:space="preserve">1 </w:t>
            </w:r>
            <w:proofErr w:type="spellStart"/>
            <w:r w:rsidRPr="00342B0E">
              <w:rPr>
                <w:rFonts w:ascii="Times New Roman" w:hAnsi="Times New Roman"/>
                <w:szCs w:val="28"/>
              </w:rPr>
              <w:t>Мбит</w:t>
            </w:r>
            <w:proofErr w:type="spellEnd"/>
            <w:r w:rsidRPr="00342B0E">
              <w:rPr>
                <w:rFonts w:ascii="Times New Roman" w:hAnsi="Times New Roman"/>
                <w:szCs w:val="28"/>
              </w:rPr>
              <w:t xml:space="preserve">/с </w:t>
            </w:r>
          </w:p>
        </w:tc>
      </w:tr>
      <w:tr w:rsidR="00342B0E" w:rsidRPr="00342B0E" w:rsidTr="00342B0E">
        <w:tc>
          <w:tcPr>
            <w:tcW w:w="4785" w:type="dxa"/>
            <w:tcBorders>
              <w:top w:val="single" w:sz="4" w:space="0" w:color="auto"/>
              <w:left w:val="single" w:sz="4" w:space="0" w:color="auto"/>
              <w:bottom w:val="single" w:sz="4" w:space="0" w:color="auto"/>
              <w:right w:val="single" w:sz="4" w:space="0" w:color="auto"/>
            </w:tcBorders>
            <w:hideMark/>
          </w:tcPr>
          <w:p w:rsidR="00342B0E" w:rsidRPr="00342B0E" w:rsidRDefault="00342B0E">
            <w:pPr>
              <w:tabs>
                <w:tab w:val="left" w:pos="567"/>
                <w:tab w:val="left" w:pos="993"/>
              </w:tabs>
              <w:spacing w:after="0" w:line="240" w:lineRule="auto"/>
              <w:contextualSpacing/>
              <w:jc w:val="both"/>
              <w:rPr>
                <w:rFonts w:ascii="Times New Roman" w:hAnsi="Times New Roman"/>
                <w:szCs w:val="28"/>
                <w:lang w:val="ru-RU"/>
              </w:rPr>
            </w:pPr>
            <w:proofErr w:type="spellStart"/>
            <w:r w:rsidRPr="00342B0E">
              <w:rPr>
                <w:rFonts w:ascii="Times New Roman" w:hAnsi="Times New Roman"/>
                <w:szCs w:val="28"/>
                <w:lang w:val="ru-RU"/>
              </w:rPr>
              <w:t>Солт</w:t>
            </w:r>
            <w:proofErr w:type="spellEnd"/>
            <w:r w:rsidRPr="00342B0E">
              <w:rPr>
                <w:rFonts w:ascii="Times New Roman" w:hAnsi="Times New Roman"/>
                <w:szCs w:val="28"/>
                <w:lang w:val="kk-KZ"/>
              </w:rPr>
              <w:t>ү</w:t>
            </w:r>
            <w:proofErr w:type="gramStart"/>
            <w:r w:rsidRPr="00342B0E">
              <w:rPr>
                <w:rFonts w:ascii="Times New Roman" w:hAnsi="Times New Roman"/>
                <w:szCs w:val="28"/>
                <w:lang w:val="kk-KZ"/>
              </w:rPr>
              <w:t>ст</w:t>
            </w:r>
            <w:proofErr w:type="gramEnd"/>
            <w:r w:rsidRPr="00342B0E">
              <w:rPr>
                <w:rFonts w:ascii="Times New Roman" w:hAnsi="Times New Roman"/>
                <w:szCs w:val="28"/>
                <w:lang w:val="kk-KZ"/>
              </w:rPr>
              <w:t>ік-Қазақстан облысы</w:t>
            </w:r>
            <w:r w:rsidRPr="00342B0E">
              <w:rPr>
                <w:rFonts w:ascii="Times New Roman" w:hAnsi="Times New Roman"/>
                <w:szCs w:val="28"/>
                <w:lang w:val="ru-RU"/>
              </w:rPr>
              <w:t>,</w:t>
            </w:r>
            <w:r w:rsidRPr="00342B0E">
              <w:rPr>
                <w:rFonts w:ascii="Times New Roman" w:hAnsi="Times New Roman"/>
                <w:szCs w:val="28"/>
                <w:lang w:val="kk-KZ"/>
              </w:rPr>
              <w:t xml:space="preserve"> Қызылжар ауданы</w:t>
            </w:r>
            <w:r w:rsidRPr="00342B0E">
              <w:rPr>
                <w:rFonts w:ascii="Times New Roman" w:hAnsi="Times New Roman"/>
                <w:szCs w:val="28"/>
                <w:lang w:val="ru-RU"/>
              </w:rPr>
              <w:t xml:space="preserve">, Соколов </w:t>
            </w:r>
            <w:proofErr w:type="spellStart"/>
            <w:r w:rsidRPr="00342B0E">
              <w:rPr>
                <w:rFonts w:ascii="Times New Roman" w:hAnsi="Times New Roman"/>
                <w:szCs w:val="28"/>
                <w:lang w:val="ru-RU"/>
              </w:rPr>
              <w:t>с.о</w:t>
            </w:r>
            <w:proofErr w:type="spellEnd"/>
            <w:r w:rsidRPr="00342B0E">
              <w:rPr>
                <w:rFonts w:ascii="Times New Roman" w:hAnsi="Times New Roman"/>
                <w:szCs w:val="28"/>
                <w:lang w:val="ru-RU"/>
              </w:rPr>
              <w:t>., Соколовка</w:t>
            </w:r>
            <w:r w:rsidRPr="00342B0E">
              <w:rPr>
                <w:rFonts w:ascii="Times New Roman" w:hAnsi="Times New Roman"/>
                <w:szCs w:val="28"/>
                <w:lang w:val="kk-KZ"/>
              </w:rPr>
              <w:t xml:space="preserve"> с.</w:t>
            </w:r>
            <w:r w:rsidRPr="00342B0E">
              <w:rPr>
                <w:rFonts w:ascii="Times New Roman" w:hAnsi="Times New Roman"/>
                <w:szCs w:val="28"/>
                <w:lang w:val="ru-RU"/>
              </w:rPr>
              <w:t>, Школьная</w:t>
            </w:r>
            <w:r w:rsidRPr="00342B0E">
              <w:rPr>
                <w:rFonts w:ascii="Times New Roman" w:hAnsi="Times New Roman"/>
                <w:szCs w:val="28"/>
                <w:lang w:val="kk-KZ"/>
              </w:rPr>
              <w:t xml:space="preserve"> к.</w:t>
            </w:r>
            <w:r w:rsidRPr="00342B0E">
              <w:rPr>
                <w:rFonts w:ascii="Times New Roman" w:hAnsi="Times New Roman"/>
                <w:szCs w:val="28"/>
                <w:lang w:val="ru-RU"/>
              </w:rPr>
              <w:t>1.</w:t>
            </w:r>
          </w:p>
        </w:tc>
        <w:tc>
          <w:tcPr>
            <w:tcW w:w="4786" w:type="dxa"/>
            <w:tcBorders>
              <w:top w:val="single" w:sz="4" w:space="0" w:color="auto"/>
              <w:left w:val="single" w:sz="4" w:space="0" w:color="auto"/>
              <w:bottom w:val="single" w:sz="4" w:space="0" w:color="auto"/>
              <w:right w:val="single" w:sz="4" w:space="0" w:color="auto"/>
            </w:tcBorders>
            <w:hideMark/>
          </w:tcPr>
          <w:p w:rsidR="00342B0E" w:rsidRPr="00342B0E" w:rsidRDefault="00342B0E">
            <w:pPr>
              <w:tabs>
                <w:tab w:val="left" w:pos="567"/>
                <w:tab w:val="left" w:pos="993"/>
              </w:tabs>
              <w:spacing w:after="0" w:line="240" w:lineRule="auto"/>
              <w:contextualSpacing/>
              <w:jc w:val="both"/>
              <w:rPr>
                <w:rFonts w:ascii="Times New Roman" w:hAnsi="Times New Roman"/>
                <w:szCs w:val="28"/>
              </w:rPr>
            </w:pPr>
            <w:r w:rsidRPr="00342B0E">
              <w:rPr>
                <w:rFonts w:ascii="Times New Roman" w:hAnsi="Times New Roman"/>
                <w:szCs w:val="28"/>
              </w:rPr>
              <w:t xml:space="preserve">8 </w:t>
            </w:r>
            <w:proofErr w:type="spellStart"/>
            <w:r w:rsidRPr="00342B0E">
              <w:rPr>
                <w:rFonts w:ascii="Times New Roman" w:hAnsi="Times New Roman"/>
                <w:szCs w:val="28"/>
              </w:rPr>
              <w:t>Мбит</w:t>
            </w:r>
            <w:proofErr w:type="spellEnd"/>
            <w:r w:rsidRPr="00342B0E">
              <w:rPr>
                <w:rFonts w:ascii="Times New Roman" w:hAnsi="Times New Roman"/>
                <w:szCs w:val="28"/>
              </w:rPr>
              <w:t>/с</w:t>
            </w:r>
          </w:p>
        </w:tc>
      </w:tr>
    </w:tbl>
    <w:p w:rsidR="00342B0E" w:rsidRPr="00342B0E" w:rsidRDefault="00342B0E" w:rsidP="00342B0E">
      <w:pPr>
        <w:spacing w:after="0" w:line="240" w:lineRule="auto"/>
        <w:ind w:firstLine="709"/>
        <w:jc w:val="center"/>
        <w:rPr>
          <w:rFonts w:ascii="Times New Roman" w:hAnsi="Times New Roman"/>
          <w:szCs w:val="28"/>
          <w:lang w:val="kk-KZ"/>
        </w:rPr>
      </w:pPr>
      <w:bookmarkStart w:id="0" w:name="_GoBack"/>
      <w:bookmarkEnd w:id="0"/>
    </w:p>
    <w:p w:rsidR="00342B0E" w:rsidRPr="00342B0E" w:rsidRDefault="00342B0E" w:rsidP="00342B0E">
      <w:pPr>
        <w:spacing w:after="0" w:line="240" w:lineRule="auto"/>
        <w:ind w:firstLine="709"/>
        <w:jc w:val="both"/>
        <w:rPr>
          <w:rFonts w:ascii="Times New Roman" w:hAnsi="Times New Roman"/>
          <w:szCs w:val="28"/>
          <w:lang w:val="kk-KZ"/>
        </w:rPr>
      </w:pPr>
      <w:r w:rsidRPr="00342B0E">
        <w:rPr>
          <w:rFonts w:ascii="Times New Roman" w:hAnsi="Times New Roman"/>
          <w:szCs w:val="28"/>
          <w:lang w:val="kk-KZ"/>
        </w:rPr>
        <w:t xml:space="preserve">1.Интернет торына қол жеткізу міндеті ЕШДИ оператор байланысымен қосылу делдалдығымен беріледі, ЕШДИ нүктесіне қосылуға жеке халықаралық магистралдық   байланыс каналдары бар және ЕШДИ жабдықтарына  байланыс каналдарын сақтық қорда сақтау. </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ab/>
        <w:t>2. Бірыңғай жабдықтары бар технологиямен қамтамасыз ету.</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 xml:space="preserve">Интернет торына қол жетімді болуды  жүзеге асыру міндеті, өткізілген байланыс желісі бойынша барлық       арнасын          радио трассасына  қол жетімді делдалдығымен ұйымдастырылған қолма қолсыз учаскелер және спутниктік каналдар (орнықтыруды  сенімді қосуды қамтамасыз ету үшін ),    қолда бар шеткері жабдықты сақтауда. </w:t>
      </w:r>
    </w:p>
    <w:p w:rsidR="00342B0E" w:rsidRPr="00342B0E" w:rsidRDefault="00342B0E" w:rsidP="00342B0E">
      <w:pPr>
        <w:tabs>
          <w:tab w:val="left" w:pos="0"/>
          <w:tab w:val="left" w:pos="567"/>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ab/>
        <w:t xml:space="preserve">1.Егер әлеуеттік тұтынушыға Интернет торына қол жеткізу қызметін беру үшін  тапсырыс берушінің ғимаратына разводка кабелді төсеуге   арнау және   істеу      қажет, әлеуеттік тұтынушымен және ғимара иесімен көрсеткен қызметін әлеуметтік тұтынушы  келісуге міндеті.               </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 xml:space="preserve">«Құрылыс жүйесінде рұқсат етілген жүйені өтуде және құрылысты ұйымдастыру ережесін бекіту бойынша » Қазақстан Республикасының Ұлттық экономика Министірінің 2015жылғы 30 қарашадағы №750 бұйрығындағы 18 және 19 тармақ талаптарына  сәйкес </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Интернет торына қол жеткізу қызметін көрсету үшін торлар құрылғылары және төсемелері  монтаж бойынша жұмыстарды орындалуға міндеті. Сондай-ақ сыртқы эстетикалық сақтау бағыты, басшының көрсетілген Бұйрығымен, Интернет торына қол жеткізу қызметтері өткізілген байланыс торы бойынша беріледі және бірыңғай  ғимараттын сыртқы келбетін бүлдірмейтін жер асты шығу жолы болу қажет. Тапсырыс беруші орналасқан ғимаратта орнатылған байланыс торына конкурс өткізу кезені бойынша  қолда бар, интернет торына қол жеткізу қызметін беруде рұқсат етіледі.Сондай-ақ Интернет торына қол жеткізу қызметін көрсету бойынша кабел төсемелерін және басқа да жұмыстарды, барлық  монтаж жабдық шығындарды жеткізуші өз есебіне жүргізеді.</w:t>
      </w:r>
    </w:p>
    <w:p w:rsidR="00342B0E" w:rsidRPr="00342B0E" w:rsidRDefault="00342B0E" w:rsidP="00342B0E">
      <w:pPr>
        <w:numPr>
          <w:ilvl w:val="0"/>
          <w:numId w:val="1"/>
        </w:numPr>
        <w:tabs>
          <w:tab w:val="left" w:pos="567"/>
          <w:tab w:val="left" w:pos="993"/>
        </w:tabs>
        <w:spacing w:after="0" w:line="240" w:lineRule="auto"/>
        <w:ind w:left="0" w:firstLine="567"/>
        <w:contextualSpacing/>
        <w:jc w:val="both"/>
        <w:rPr>
          <w:rFonts w:ascii="Times New Roman" w:hAnsi="Times New Roman"/>
          <w:szCs w:val="28"/>
          <w:lang w:val="kk-KZ"/>
        </w:rPr>
      </w:pPr>
      <w:r w:rsidRPr="00342B0E">
        <w:rPr>
          <w:rFonts w:ascii="Times New Roman" w:hAnsi="Times New Roman"/>
          <w:szCs w:val="28"/>
          <w:lang w:val="kk-KZ"/>
        </w:rPr>
        <w:t>Тапсырыс берушінің талабы бойынша растайтын құжаттаманы беруде альтернативтік қосу  желілері бойынша магистралдық торға деректерді беруде арналарын автоматты резервтеумен қамтамасыз ету:</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ab/>
        <w:t>2.</w:t>
      </w:r>
      <w:r w:rsidRPr="00342B0E">
        <w:rPr>
          <w:sz w:val="18"/>
          <w:lang w:val="kk-KZ"/>
        </w:rPr>
        <w:t xml:space="preserve"> </w:t>
      </w:r>
      <w:r w:rsidRPr="00342B0E">
        <w:rPr>
          <w:rFonts w:ascii="Times New Roman" w:hAnsi="Times New Roman"/>
          <w:szCs w:val="28"/>
          <w:lang w:val="kk-KZ"/>
        </w:rPr>
        <w:t xml:space="preserve"> Қолжетімділік коэффициент қызметтері шамамен айына 99,5%.</w:t>
      </w:r>
    </w:p>
    <w:p w:rsidR="00342B0E" w:rsidRPr="00342B0E" w:rsidRDefault="00342B0E" w:rsidP="00342B0E">
      <w:pPr>
        <w:tabs>
          <w:tab w:val="left" w:pos="0"/>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 xml:space="preserve">       3.Қызмет сапасы, Жеткізушімен көрсетілген, жабдық монтажы, кабель төсемелері   ғимарат және ғимарат сырты бойынша техникалық нормаға және талаптарға,  мемлекеттік стандарттарға және басқа да нормалық белгіленген құжаттарда  сәйкес болуы қажет.</w:t>
      </w:r>
    </w:p>
    <w:p w:rsidR="00342B0E" w:rsidRPr="00342B0E" w:rsidRDefault="00342B0E" w:rsidP="00342B0E">
      <w:pPr>
        <w:tabs>
          <w:tab w:val="left" w:pos="0"/>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lastRenderedPageBreak/>
        <w:tab/>
        <w:t>4. Қызметті қосу нүктесі өзгергенде қажет болған жағдайда, немесе Тапсырыс беруші  көшкенде, көрсетілген мекен жайында техникалық мүмкіндіктер бойынша болған жағдайда жаңа қол жеткізу қызметіне ағымдағы 5 жұмыс күні қосылуға міндеті.</w:t>
      </w:r>
    </w:p>
    <w:p w:rsidR="00342B0E" w:rsidRPr="00342B0E" w:rsidRDefault="00342B0E" w:rsidP="00342B0E">
      <w:pPr>
        <w:tabs>
          <w:tab w:val="left" w:pos="0"/>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 xml:space="preserve"> </w:t>
      </w:r>
      <w:r w:rsidRPr="00342B0E">
        <w:rPr>
          <w:rFonts w:ascii="Times New Roman" w:hAnsi="Times New Roman"/>
          <w:szCs w:val="28"/>
          <w:lang w:val="kk-KZ"/>
        </w:rPr>
        <w:tab/>
        <w:t>5.Зақымдану сұрақтары бойынша өтінішті  тәулік бойы қабылдау және тіркеу, қызметті сапалы көрсетуде  техникалық қолдау, Тапсырыс берушінің талабы бойынша  Call орталық нөмірін беру.</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ab/>
        <w:t xml:space="preserve">    6. Рұқсат беру және хабарлама  туралы  ҚР Заңына сәйкес байланыс қызметін көрсету бойынша қызмет басталуы және аяқталуы туралы  хабарлама міндеті түрде болу.</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ab/>
        <w:t xml:space="preserve">   7. «Мемлекеттік сатып алу туралы» ҚР Заңына сәйкес жұмыс және қызмет көлемдері,   орындалған жұмысы және көрсетілген қызмет көлемінің үштен екі жиынтығынан  аспауы қажет, орындау жұмысы немесе көрсеткен қызметі үшін  (бірлесіп орындаушыларға) қосалқы мердегілермен тапсыруы мүмкін. </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ab/>
        <w:t>8.</w:t>
      </w:r>
      <w:r w:rsidRPr="00342B0E">
        <w:rPr>
          <w:sz w:val="18"/>
          <w:lang w:val="kk-KZ"/>
        </w:rPr>
        <w:t xml:space="preserve"> </w:t>
      </w:r>
      <w:r w:rsidRPr="00342B0E">
        <w:rPr>
          <w:rFonts w:ascii="Times New Roman" w:hAnsi="Times New Roman"/>
          <w:szCs w:val="28"/>
          <w:lang w:val="kk-KZ"/>
        </w:rPr>
        <w:t>Әлеуетті өнім берушінің  баға ұсынысын мемлекеттік қызметке байланысты ,барлық шығындарын қамтуы тиіс.</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ab/>
        <w:t>9.</w:t>
      </w:r>
      <w:r w:rsidRPr="00342B0E">
        <w:rPr>
          <w:sz w:val="18"/>
          <w:lang w:val="kk-KZ"/>
        </w:rPr>
        <w:t xml:space="preserve"> </w:t>
      </w:r>
      <w:r w:rsidRPr="00342B0E">
        <w:rPr>
          <w:rFonts w:ascii="Times New Roman" w:hAnsi="Times New Roman"/>
          <w:szCs w:val="28"/>
          <w:lang w:val="kk-KZ"/>
        </w:rPr>
        <w:t>Жеткізуші 2018ж 1 наурызынан 2018ж 31 желтоқсан аралығында қызмет  беруге міндетті.</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p>
    <w:p w:rsidR="004F15E2" w:rsidRPr="00153286" w:rsidRDefault="00153286" w:rsidP="00153286">
      <w:pPr>
        <w:rPr>
          <w:rFonts w:ascii="Times New Roman" w:hAnsi="Times New Roman" w:cs="Times New Roman"/>
          <w:lang w:val="ru-RU"/>
        </w:rPr>
      </w:pPr>
      <w:r w:rsidRPr="00342B0E">
        <w:rPr>
          <w:rFonts w:ascii="Times New Roman" w:hAnsi="Times New Roman" w:cs="Times New Roman"/>
          <w:lang w:val="kk-KZ"/>
        </w:rPr>
        <w:br/>
      </w:r>
      <w:r w:rsidRPr="00342B0E">
        <w:rPr>
          <w:rFonts w:ascii="Times New Roman" w:hAnsi="Times New Roman" w:cs="Times New Roman"/>
          <w:color w:val="000000"/>
          <w:sz w:val="20"/>
          <w:lang w:val="kk-KZ"/>
        </w:rPr>
        <w:t xml:space="preserve">      </w:t>
      </w:r>
      <w:proofErr w:type="spellStart"/>
      <w:r w:rsidRPr="00153286">
        <w:rPr>
          <w:rFonts w:ascii="Times New Roman" w:hAnsi="Times New Roman" w:cs="Times New Roman"/>
          <w:color w:val="000000"/>
          <w:sz w:val="20"/>
          <w:lang w:val="ru-RU"/>
        </w:rPr>
        <w:t>Кү</w:t>
      </w:r>
      <w:proofErr w:type="gramStart"/>
      <w:r w:rsidRPr="00153286">
        <w:rPr>
          <w:rFonts w:ascii="Times New Roman" w:hAnsi="Times New Roman" w:cs="Times New Roman"/>
          <w:color w:val="000000"/>
          <w:sz w:val="20"/>
          <w:lang w:val="ru-RU"/>
        </w:rPr>
        <w:t>н</w:t>
      </w:r>
      <w:proofErr w:type="gramEnd"/>
      <w:r w:rsidRPr="00153286">
        <w:rPr>
          <w:rFonts w:ascii="Times New Roman" w:hAnsi="Times New Roman" w:cs="Times New Roman"/>
          <w:color w:val="000000"/>
          <w:sz w:val="20"/>
          <w:lang w:val="ru-RU"/>
        </w:rPr>
        <w:t>і</w:t>
      </w:r>
      <w:proofErr w:type="spellEnd"/>
      <w:r w:rsidRPr="00153286">
        <w:rPr>
          <w:rFonts w:ascii="Times New Roman" w:hAnsi="Times New Roman" w:cs="Times New Roman"/>
          <w:lang w:val="ru-RU"/>
        </w:rPr>
        <w:br/>
      </w:r>
      <w:r w:rsidRPr="00153286">
        <w:rPr>
          <w:rFonts w:ascii="Times New Roman" w:hAnsi="Times New Roman" w:cs="Times New Roman"/>
          <w:color w:val="000000"/>
          <w:sz w:val="20"/>
        </w:rPr>
        <w:t> </w:t>
      </w:r>
      <w:r>
        <w:rPr>
          <w:rFonts w:ascii="Times New Roman" w:hAnsi="Times New Roman" w:cs="Times New Roman"/>
          <w:color w:val="000000"/>
          <w:sz w:val="20"/>
          <w:lang w:val="kk-KZ"/>
        </w:rPr>
        <w:t xml:space="preserve">                        </w:t>
      </w:r>
      <w:r w:rsidRPr="00153286">
        <w:rPr>
          <w:rFonts w:ascii="Times New Roman" w:hAnsi="Times New Roman" w:cs="Times New Roman"/>
          <w:color w:val="000000"/>
          <w:sz w:val="20"/>
        </w:rPr>
        <w:t>    </w:t>
      </w:r>
      <w:r w:rsidRPr="00153286">
        <w:rPr>
          <w:rFonts w:ascii="Times New Roman" w:hAnsi="Times New Roman" w:cs="Times New Roman"/>
          <w:color w:val="000000"/>
          <w:sz w:val="20"/>
          <w:lang w:val="ru-RU"/>
        </w:rPr>
        <w:t xml:space="preserve"> </w:t>
      </w:r>
      <w:r>
        <w:rPr>
          <w:rFonts w:ascii="Times New Roman" w:hAnsi="Times New Roman" w:cs="Times New Roman"/>
          <w:color w:val="000000"/>
          <w:sz w:val="20"/>
          <w:lang w:val="kk-KZ"/>
        </w:rPr>
        <w:t xml:space="preserve">М.А. Данилова  директоры </w:t>
      </w:r>
      <w:r w:rsidRPr="00153286">
        <w:rPr>
          <w:rFonts w:ascii="Times New Roman" w:hAnsi="Times New Roman" w:cs="Times New Roman"/>
          <w:color w:val="000000"/>
          <w:sz w:val="20"/>
          <w:lang w:val="ru-RU"/>
        </w:rPr>
        <w:t>_____________</w:t>
      </w:r>
      <w:r w:rsidRPr="00153286">
        <w:rPr>
          <w:rFonts w:ascii="Times New Roman" w:hAnsi="Times New Roman" w:cs="Times New Roman"/>
          <w:color w:val="000000"/>
          <w:sz w:val="20"/>
        </w:rPr>
        <w:t>     </w:t>
      </w:r>
      <w:r w:rsidRPr="00153286">
        <w:rPr>
          <w:rFonts w:ascii="Times New Roman" w:hAnsi="Times New Roman" w:cs="Times New Roman"/>
          <w:color w:val="000000"/>
          <w:sz w:val="20"/>
          <w:lang w:val="ru-RU"/>
        </w:rPr>
        <w:t xml:space="preserve"> М.О. </w:t>
      </w:r>
    </w:p>
    <w:sectPr w:rsidR="004F15E2" w:rsidRPr="00153286"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0E76CE"/>
    <w:multiLevelType w:val="hybridMultilevel"/>
    <w:tmpl w:val="2BFA642E"/>
    <w:lvl w:ilvl="0" w:tplc="0419000F">
      <w:start w:val="1"/>
      <w:numFmt w:val="decimal"/>
      <w:lvlText w:val="%1."/>
      <w:lvlJc w:val="left"/>
      <w:pPr>
        <w:ind w:left="1070" w:hanging="360"/>
      </w:pPr>
    </w:lvl>
    <w:lvl w:ilvl="1" w:tplc="04190019">
      <w:start w:val="1"/>
      <w:numFmt w:val="lowerLetter"/>
      <w:lvlText w:val="%2."/>
      <w:lvlJc w:val="left"/>
      <w:pPr>
        <w:ind w:left="-2812" w:hanging="360"/>
      </w:pPr>
    </w:lvl>
    <w:lvl w:ilvl="2" w:tplc="0419001B">
      <w:start w:val="1"/>
      <w:numFmt w:val="lowerRoman"/>
      <w:lvlText w:val="%3."/>
      <w:lvlJc w:val="right"/>
      <w:pPr>
        <w:ind w:left="-2092" w:hanging="180"/>
      </w:pPr>
    </w:lvl>
    <w:lvl w:ilvl="3" w:tplc="0419000F">
      <w:start w:val="1"/>
      <w:numFmt w:val="decimal"/>
      <w:lvlText w:val="%4."/>
      <w:lvlJc w:val="left"/>
      <w:pPr>
        <w:ind w:left="-1372" w:hanging="360"/>
      </w:pPr>
    </w:lvl>
    <w:lvl w:ilvl="4" w:tplc="04190019">
      <w:start w:val="1"/>
      <w:numFmt w:val="lowerLetter"/>
      <w:lvlText w:val="%5."/>
      <w:lvlJc w:val="left"/>
      <w:pPr>
        <w:ind w:left="-652" w:hanging="360"/>
      </w:pPr>
    </w:lvl>
    <w:lvl w:ilvl="5" w:tplc="0419001B">
      <w:start w:val="1"/>
      <w:numFmt w:val="lowerRoman"/>
      <w:lvlText w:val="%6."/>
      <w:lvlJc w:val="right"/>
      <w:pPr>
        <w:ind w:left="68" w:hanging="180"/>
      </w:pPr>
    </w:lvl>
    <w:lvl w:ilvl="6" w:tplc="0419000F">
      <w:start w:val="1"/>
      <w:numFmt w:val="decimal"/>
      <w:lvlText w:val="%7."/>
      <w:lvlJc w:val="left"/>
      <w:pPr>
        <w:ind w:left="788" w:hanging="360"/>
      </w:pPr>
    </w:lvl>
    <w:lvl w:ilvl="7" w:tplc="04190019">
      <w:start w:val="1"/>
      <w:numFmt w:val="lowerLetter"/>
      <w:lvlText w:val="%8."/>
      <w:lvlJc w:val="left"/>
      <w:pPr>
        <w:ind w:left="1508" w:hanging="360"/>
      </w:pPr>
    </w:lvl>
    <w:lvl w:ilvl="8" w:tplc="0419001B">
      <w:start w:val="1"/>
      <w:numFmt w:val="lowerRoman"/>
      <w:lvlText w:val="%9."/>
      <w:lvlJc w:val="right"/>
      <w:pPr>
        <w:ind w:left="22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53286"/>
    <w:rsid w:val="00153286"/>
    <w:rsid w:val="00342B0E"/>
    <w:rsid w:val="004F1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286"/>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83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695</Words>
  <Characters>3968</Characters>
  <Application>Microsoft Office Word</Application>
  <DocSecurity>0</DocSecurity>
  <Lines>33</Lines>
  <Paragraphs>9</Paragraphs>
  <ScaleCrop>false</ScaleCrop>
  <Company/>
  <LinksUpToDate>false</LinksUpToDate>
  <CharactersWithSpaces>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madinka</cp:lastModifiedBy>
  <cp:revision>2</cp:revision>
  <dcterms:created xsi:type="dcterms:W3CDTF">2017-11-03T07:54:00Z</dcterms:created>
  <dcterms:modified xsi:type="dcterms:W3CDTF">2018-01-27T09:10:00Z</dcterms:modified>
</cp:coreProperties>
</file>