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535" w:rsidRPr="009E207D" w:rsidRDefault="003F6535" w:rsidP="003F6535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bookmarkStart w:id="0" w:name="SUB11300"/>
      <w:bookmarkEnd w:id="0"/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   Приложение 2</w:t>
      </w:r>
      <w:r w:rsidRPr="009E207D">
        <w:rPr>
          <w:rFonts w:ascii="Times New Roman" w:hAnsi="Times New Roman" w:cs="Times New Roman"/>
          <w:sz w:val="24"/>
          <w:szCs w:val="24"/>
        </w:rPr>
        <w:t>       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</w:t>
      </w:r>
    </w:p>
    <w:p w:rsidR="00C17D75" w:rsidRPr="009E207D" w:rsidRDefault="00C17D75" w:rsidP="00C17D75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 xml:space="preserve">Типовая конкурсная документация </w:t>
      </w:r>
    </w:p>
    <w:p w:rsidR="00C17D75" w:rsidRPr="009E207D" w:rsidRDefault="00C17D75" w:rsidP="00C17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b/>
          <w:sz w:val="24"/>
          <w:szCs w:val="24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Приобретение продуктов питания (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до 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сентябр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я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2016г.)</w:t>
      </w: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C17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Организатор конкурса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КГУ «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», фактический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БИН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980440000501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ИИК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KZ92070102KSN4801000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БИК KKMFKZ2A, РГУ "КОМИТЕТ КАЗНАЧЕЙСТВА МИНИСТЕРСТВА ФИНАНСОВ РК", тел.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87153831193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приемная директора,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87153831194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бухгалтерия, эл. почта: 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skolainternat</w:t>
      </w:r>
      <w:proofErr w:type="spellEnd"/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@</w:t>
      </w:r>
      <w:r w:rsidR="005315B4">
        <w:rPr>
          <w:rFonts w:ascii="Times New Roman" w:hAnsi="Times New Roman" w:cs="Times New Roman"/>
          <w:sz w:val="24"/>
          <w:szCs w:val="24"/>
        </w:rPr>
        <w:t>r</w:t>
      </w:r>
      <w:r w:rsidR="00735C8B">
        <w:rPr>
          <w:rFonts w:ascii="Times New Roman" w:hAnsi="Times New Roman" w:cs="Times New Roman"/>
          <w:sz w:val="24"/>
          <w:szCs w:val="24"/>
        </w:rPr>
        <w:t>a</w:t>
      </w:r>
      <w:r w:rsidR="005315B4">
        <w:rPr>
          <w:rFonts w:ascii="Times New Roman" w:hAnsi="Times New Roman" w:cs="Times New Roman"/>
          <w:sz w:val="24"/>
          <w:szCs w:val="24"/>
        </w:rPr>
        <w:t>mbler</w:t>
      </w:r>
      <w:r w:rsidR="005315B4" w:rsidRPr="005315B4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5315B4">
        <w:rPr>
          <w:rFonts w:ascii="Times New Roman" w:hAnsi="Times New Roman" w:cs="Times New Roman"/>
          <w:sz w:val="24"/>
          <w:szCs w:val="24"/>
        </w:rPr>
        <w:t>ru</w:t>
      </w:r>
      <w:proofErr w:type="spellEnd"/>
      <w:r w:rsidRPr="009E207D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, 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почтовый адрес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с.Соколовка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, Школьная, 1.</w:t>
      </w:r>
      <w:r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, индекс </w:t>
      </w:r>
      <w:r w:rsidR="00C17D75" w:rsidRPr="009E207D">
        <w:rPr>
          <w:rFonts w:ascii="Times New Roman" w:hAnsi="Times New Roman" w:cs="Times New Roman"/>
          <w:sz w:val="24"/>
          <w:szCs w:val="24"/>
          <w:u w:val="single"/>
          <w:lang w:val="ru-RU"/>
        </w:rPr>
        <w:t>150713</w:t>
      </w:r>
    </w:p>
    <w:p w:rsidR="006661C9" w:rsidRPr="009E207D" w:rsidRDefault="006661C9" w:rsidP="006661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Общие положения</w:t>
      </w:r>
    </w:p>
    <w:p w:rsidR="006661C9" w:rsidRPr="009E207D" w:rsidRDefault="006661C9" w:rsidP="006661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1. Конкурс проводится с целью выбора поставщика продуктов питания.</w:t>
      </w:r>
    </w:p>
    <w:p w:rsidR="006661C9" w:rsidRPr="009E207D" w:rsidRDefault="006661C9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2. Сумма, выделенная для данного конкурса (лота) по приобретению услуг или товаров </w:t>
      </w:r>
      <w:r w:rsidR="00931080" w:rsidRPr="00931080">
        <w:rPr>
          <w:rFonts w:ascii="Times New Roman" w:hAnsi="Times New Roman" w:cs="Times New Roman"/>
          <w:sz w:val="24"/>
          <w:szCs w:val="24"/>
          <w:lang w:val="ru-RU"/>
        </w:rPr>
        <w:t xml:space="preserve">4518192,33 </w:t>
      </w:r>
      <w:r w:rsidR="00906771" w:rsidRPr="00906771">
        <w:rPr>
          <w:rFonts w:ascii="Times New Roman" w:hAnsi="Times New Roman" w:cs="Times New Roman"/>
          <w:sz w:val="24"/>
          <w:szCs w:val="24"/>
          <w:lang w:val="ru-RU"/>
        </w:rPr>
        <w:t>тенге (</w:t>
      </w:r>
      <w:r w:rsidR="00931080">
        <w:rPr>
          <w:rFonts w:ascii="Times New Roman" w:hAnsi="Times New Roman" w:cs="Times New Roman"/>
          <w:sz w:val="24"/>
          <w:szCs w:val="24"/>
          <w:lang w:val="ru-RU"/>
        </w:rPr>
        <w:t>Четыре миллиона пятьсот восемнадцать тысяч сто девяносто три</w:t>
      </w:r>
      <w:r w:rsidR="00906771" w:rsidRPr="0090677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тенге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 33 </w:t>
      </w:r>
      <w:proofErr w:type="spellStart"/>
      <w:r w:rsidR="00610BF2">
        <w:rPr>
          <w:rFonts w:ascii="Times New Roman" w:hAnsi="Times New Roman" w:cs="Times New Roman"/>
          <w:sz w:val="24"/>
          <w:szCs w:val="24"/>
          <w:lang w:val="ru-RU"/>
        </w:rPr>
        <w:t>тиын</w:t>
      </w:r>
      <w:proofErr w:type="spellEnd"/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9E207D" w:rsidP="006661C9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="006661C9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Настоящая конкурсная документация включает в себя: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перечень приобретаемых товаров по форме согласно приложению 1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Pr="009E207D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техническое задание 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к типовой конкурсной документации 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учреждения, организациях образования для детей-сирот и детей, оставшихся без попечения родителей по форме согласно приложению 2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3) заявки на участие в конкурсе для юридических и физических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лиц по формам согласно приложениям 3 и 4 к настоящей Типовой конкурсной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lastRenderedPageBreak/>
        <w:t>4) сведения о квалификации работников потенциального поставщика для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поставки товаров по форме согласно приложению 5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5) критерии выбора поставщика товаров, которые будут учитываться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конкурсной комиссией при определении победителя конкурса с целью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определения участника конкурса, предлагающего наиболее качественный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товар согласно приложению 6 к настоящей Типовой конкурсной документации;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6) 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Типовой договор поставки товаров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 </w:t>
      </w:r>
      <w:r w:rsidRPr="009E207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 w:eastAsia="ru-RU"/>
        </w:rPr>
        <w:t>согласно приложению 7 к настоящей Типовой конкурсной документации.</w:t>
      </w:r>
    </w:p>
    <w:p w:rsidR="009E207D" w:rsidRPr="009E207D" w:rsidRDefault="009E207D" w:rsidP="009E20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4. Потенциальный поставщик, изъявивший желание участвовать в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конкурсе, вносит с заявкой на участие в конкурсе обеспечение заявки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 участие в конкурсе в размере одного процента от суммы, выделенной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для приобретения товаров, в одной из нижеперечисленных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форм: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1) гарантийного денежного взноса, размещаемы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х на следующем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банковском счете </w:t>
      </w:r>
      <w:r w:rsidR="003F5497" w:rsidRPr="009E207D">
        <w:rPr>
          <w:rFonts w:ascii="Times New Roman" w:hAnsi="Times New Roman" w:cs="Times New Roman"/>
          <w:sz w:val="24"/>
          <w:szCs w:val="24"/>
          <w:lang w:val="kk-KZ"/>
        </w:rPr>
        <w:t xml:space="preserve">ИИК </w:t>
      </w:r>
      <w:r w:rsidR="0069206B" w:rsidRPr="0069206B">
        <w:rPr>
          <w:rFonts w:ascii="Times New Roman" w:hAnsi="Times New Roman" w:cs="Times New Roman"/>
          <w:sz w:val="24"/>
          <w:szCs w:val="24"/>
          <w:lang w:val="ru-RU"/>
        </w:rPr>
        <w:t>KZ160705022613267001</w:t>
      </w:r>
      <w:r w:rsidR="0069206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F5497" w:rsidRPr="009E207D">
        <w:rPr>
          <w:rFonts w:ascii="Times New Roman" w:hAnsi="Times New Roman" w:cs="Times New Roman"/>
          <w:sz w:val="24"/>
          <w:szCs w:val="24"/>
          <w:lang w:val="ru-RU"/>
        </w:rPr>
        <w:t>БИК KKMFKZ2A РГУ "КОМИТЕТ КАЗНАЧЕЙСТВА МИНИСТЕРСТВА ФИНАНСОВ РК"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2) </w:t>
      </w:r>
      <w:r w:rsidR="00094225">
        <w:fldChar w:fldCharType="begin"/>
      </w:r>
      <w:r w:rsidR="00094225" w:rsidRPr="00094225">
        <w:rPr>
          <w:lang w:val="ru-RU"/>
        </w:rPr>
        <w:instrText xml:space="preserve"> </w:instrText>
      </w:r>
      <w:r w:rsidR="00094225">
        <w:instrText>HYPERLINK</w:instrText>
      </w:r>
      <w:r w:rsidR="00094225" w:rsidRPr="00094225">
        <w:rPr>
          <w:lang w:val="ru-RU"/>
        </w:rPr>
        <w:instrText xml:space="preserve"> "</w:instrText>
      </w:r>
      <w:r w:rsidR="00094225">
        <w:instrText>jl</w:instrText>
      </w:r>
      <w:r w:rsidR="00094225" w:rsidRPr="00094225">
        <w:rPr>
          <w:lang w:val="ru-RU"/>
        </w:rPr>
        <w:instrText xml:space="preserve">:30186625.0%20" </w:instrText>
      </w:r>
      <w:r w:rsidR="00094225">
        <w:fldChar w:fldCharType="separate"/>
      </w:r>
      <w:r w:rsidRPr="009E207D">
        <w:rPr>
          <w:rStyle w:val="s0"/>
          <w:rFonts w:ascii="Times New Roman" w:hAnsi="Times New Roman" w:cs="Times New Roman"/>
          <w:sz w:val="24"/>
          <w:szCs w:val="24"/>
          <w:lang w:val="ru-RU"/>
        </w:rPr>
        <w:t>банковской гарантии</w:t>
      </w:r>
      <w:r w:rsidR="00094225">
        <w:rPr>
          <w:rStyle w:val="s0"/>
          <w:rFonts w:ascii="Times New Roman" w:hAnsi="Times New Roman" w:cs="Times New Roman"/>
          <w:sz w:val="24"/>
          <w:szCs w:val="24"/>
          <w:lang w:val="ru-RU"/>
        </w:rPr>
        <w:fldChar w:fldCharType="end"/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661C9" w:rsidRPr="009E207D" w:rsidRDefault="006661C9" w:rsidP="006B4E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Потенциальный поставщик или его представитель по доверенности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направляет на почтовый адрес организатора конкурса, находящегося по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 xml:space="preserve">адресу: 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proofErr w:type="spellEnd"/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, Школьная, 1., индекс 150713 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>либо нарочно сдает секретарю комиссии (в бухгалтерию) пакет документов</w:t>
      </w:r>
      <w:r w:rsidR="00C17D75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пункту 26</w:t>
      </w:r>
      <w:r w:rsidR="006B4E0D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 Прав</w:t>
      </w:r>
      <w:r w:rsidR="007B54B4" w:rsidRPr="009E207D">
        <w:rPr>
          <w:rFonts w:ascii="Times New Roman" w:hAnsi="Times New Roman" w:cs="Times New Roman"/>
          <w:sz w:val="24"/>
          <w:szCs w:val="24"/>
          <w:lang w:val="ru-RU"/>
        </w:rPr>
        <w:t xml:space="preserve">ил в срок </w:t>
      </w:r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094225" w:rsidRPr="00094225">
        <w:rPr>
          <w:rFonts w:ascii="Times New Roman" w:hAnsi="Times New Roman" w:cs="Times New Roman"/>
          <w:sz w:val="24"/>
          <w:szCs w:val="24"/>
          <w:lang w:val="ru-RU"/>
        </w:rPr>
        <w:t>20</w:t>
      </w:r>
      <w:bookmarkStart w:id="1" w:name="_GoBack"/>
      <w:bookmarkEnd w:id="1"/>
      <w:r w:rsidR="00610BF2">
        <w:rPr>
          <w:rFonts w:ascii="Times New Roman" w:hAnsi="Times New Roman" w:cs="Times New Roman"/>
          <w:sz w:val="24"/>
          <w:szCs w:val="24"/>
          <w:lang w:val="ru-RU"/>
        </w:rPr>
        <w:t xml:space="preserve"> июня</w:t>
      </w:r>
      <w:r w:rsidR="007B54B4" w:rsidRPr="00835C84">
        <w:rPr>
          <w:rFonts w:ascii="Times New Roman" w:hAnsi="Times New Roman" w:cs="Times New Roman"/>
          <w:sz w:val="24"/>
          <w:szCs w:val="24"/>
          <w:lang w:val="ru-RU"/>
        </w:rPr>
        <w:t xml:space="preserve"> 2016г. 11</w:t>
      </w:r>
      <w:r w:rsidR="006B4E0D" w:rsidRPr="00835C84">
        <w:rPr>
          <w:rFonts w:ascii="Times New Roman" w:hAnsi="Times New Roman" w:cs="Times New Roman"/>
          <w:sz w:val="24"/>
          <w:szCs w:val="24"/>
          <w:lang w:val="ru-RU"/>
        </w:rPr>
        <w:t>:00 ч.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 представляются потенциальным поставщиком организатору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конкурса в прошитом виде с пронумерованными страницами без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исправлений и помарок. Последняя страница заявки заверяется подписью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первого руководителя и скрепляется печатью.</w:t>
      </w:r>
    </w:p>
    <w:p w:rsidR="006661C9" w:rsidRPr="009E207D" w:rsidRDefault="006661C9" w:rsidP="006661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  <w:lang w:val="ru-RU"/>
        </w:rPr>
        <w:t>Документы, представленные после истечения установленного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организатором конкурса срока, не подлежат регистрации и возвращаются</w:t>
      </w:r>
      <w:r w:rsidRPr="009E207D">
        <w:rPr>
          <w:rFonts w:ascii="Times New Roman" w:hAnsi="Times New Roman" w:cs="Times New Roman"/>
          <w:sz w:val="24"/>
          <w:szCs w:val="24"/>
          <w:lang w:val="ru-RU"/>
        </w:rPr>
        <w:br/>
        <w:t>потенциальным поставщикам.</w:t>
      </w:r>
    </w:p>
    <w:p w:rsidR="006661C9" w:rsidRPr="009E207D" w:rsidRDefault="006661C9" w:rsidP="006661C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6661C9" w:rsidRPr="009E207D" w:rsidRDefault="006661C9" w:rsidP="006661C9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9E207D">
        <w:rPr>
          <w:rFonts w:ascii="Times New Roman" w:hAnsi="Times New Roman" w:cs="Times New Roman"/>
          <w:sz w:val="24"/>
          <w:szCs w:val="24"/>
        </w:rPr>
        <w:t> </w:t>
      </w:r>
    </w:p>
    <w:sectPr w:rsidR="006661C9" w:rsidRPr="009E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535"/>
    <w:rsid w:val="00094225"/>
    <w:rsid w:val="000A5FC8"/>
    <w:rsid w:val="00131323"/>
    <w:rsid w:val="001A7D10"/>
    <w:rsid w:val="00205AF5"/>
    <w:rsid w:val="0023770E"/>
    <w:rsid w:val="00292277"/>
    <w:rsid w:val="003C00D0"/>
    <w:rsid w:val="003F5497"/>
    <w:rsid w:val="003F6535"/>
    <w:rsid w:val="004529FB"/>
    <w:rsid w:val="00457E58"/>
    <w:rsid w:val="0047615E"/>
    <w:rsid w:val="004D0FB5"/>
    <w:rsid w:val="005315B4"/>
    <w:rsid w:val="0058138E"/>
    <w:rsid w:val="00610BF2"/>
    <w:rsid w:val="006661C9"/>
    <w:rsid w:val="0069206B"/>
    <w:rsid w:val="006B4E0D"/>
    <w:rsid w:val="00735C8B"/>
    <w:rsid w:val="007B54B4"/>
    <w:rsid w:val="007F21E0"/>
    <w:rsid w:val="00835C84"/>
    <w:rsid w:val="00906771"/>
    <w:rsid w:val="00931080"/>
    <w:rsid w:val="009E207D"/>
    <w:rsid w:val="00A505E4"/>
    <w:rsid w:val="00A609A2"/>
    <w:rsid w:val="00BB065A"/>
    <w:rsid w:val="00BD111E"/>
    <w:rsid w:val="00C17D7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F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3F6535"/>
    <w:pPr>
      <w:ind w:left="720"/>
      <w:contextualSpacing/>
    </w:pPr>
  </w:style>
  <w:style w:type="paragraph" w:styleId="a4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3F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3F6535"/>
  </w:style>
  <w:style w:type="character" w:styleId="a5">
    <w:name w:val="Hyperlink"/>
    <w:basedOn w:val="a0"/>
    <w:uiPriority w:val="99"/>
    <w:unhideWhenUsed/>
    <w:rsid w:val="003F6535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661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661C9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698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27</cp:revision>
  <cp:lastPrinted>2016-04-06T09:10:00Z</cp:lastPrinted>
  <dcterms:created xsi:type="dcterms:W3CDTF">2016-03-31T10:42:00Z</dcterms:created>
  <dcterms:modified xsi:type="dcterms:W3CDTF">2016-06-10T06:31:00Z</dcterms:modified>
</cp:coreProperties>
</file>