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40"/>
        <w:tblOverlap w:val="never"/>
        <w:tblW w:w="345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4"/>
      </w:tblGrid>
      <w:tr w:rsidR="002C073E" w:rsidRPr="002C073E" w:rsidTr="002C073E">
        <w:trPr>
          <w:tblCellSpacing w:w="15" w:type="dxa"/>
        </w:trPr>
        <w:tc>
          <w:tcPr>
            <w:tcW w:w="3394" w:type="dxa"/>
            <w:vAlign w:val="center"/>
            <w:hideMark/>
          </w:tcPr>
          <w:p w:rsidR="002C073E" w:rsidRPr="002C073E" w:rsidRDefault="002C073E" w:rsidP="002C0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Приложение 6</w:t>
            </w: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br/>
              <w:t>к Типовой конкурсной документации</w:t>
            </w: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br/>
              <w:t>по выбору поставщика товаров и</w:t>
            </w: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br/>
              <w:t>услуг организаций, осуществляющих</w:t>
            </w: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br/>
              <w:t>функции по защите прав ребенка</w:t>
            </w:r>
          </w:p>
        </w:tc>
      </w:tr>
    </w:tbl>
    <w:p w:rsidR="002C073E" w:rsidRDefault="00AF2536" w:rsidP="002C07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Cs w:val="27"/>
          <w:lang w:val="ru-RU" w:eastAsia="ru-RU"/>
        </w:rPr>
      </w:pPr>
      <w:bookmarkStart w:id="0" w:name="_GoBack"/>
      <w:bookmarkEnd w:id="0"/>
      <w:r w:rsidRPr="002C073E">
        <w:rPr>
          <w:rFonts w:ascii="Times New Roman" w:eastAsia="Times New Roman" w:hAnsi="Times New Roman" w:cs="Times New Roman"/>
          <w:b/>
          <w:bCs/>
          <w:szCs w:val="27"/>
          <w:lang w:val="ru-RU" w:eastAsia="ru-RU"/>
        </w:rPr>
        <w:br/>
      </w:r>
    </w:p>
    <w:p w:rsidR="002C073E" w:rsidRDefault="002C073E" w:rsidP="002C07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Cs w:val="27"/>
          <w:lang w:val="ru-RU" w:eastAsia="ru-RU"/>
        </w:rPr>
      </w:pPr>
    </w:p>
    <w:p w:rsidR="00AF2536" w:rsidRPr="002C073E" w:rsidRDefault="00AF2536" w:rsidP="002C07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Cs w:val="27"/>
          <w:lang w:val="ru-RU" w:eastAsia="ru-RU"/>
        </w:rPr>
      </w:pPr>
      <w:r w:rsidRPr="002C073E">
        <w:rPr>
          <w:rFonts w:ascii="Times New Roman" w:eastAsia="Times New Roman" w:hAnsi="Times New Roman" w:cs="Times New Roman"/>
          <w:b/>
          <w:bCs/>
          <w:szCs w:val="27"/>
          <w:lang w:val="ru-RU" w:eastAsia="ru-RU"/>
        </w:rPr>
        <w:t>Критерии выбора поставщика услуги</w:t>
      </w:r>
    </w:p>
    <w:p w:rsidR="00AF2536" w:rsidRPr="002C073E" w:rsidRDefault="00AF2536" w:rsidP="00AF25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</w:pPr>
      <w:r w:rsidRPr="002C073E"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  <w:t xml:space="preserve">      Сноска. Критерии с изменением, внесенным приказом Министра образования и науки РК от 29.05.2017 </w:t>
      </w:r>
      <w:hyperlink r:id="rId5" w:anchor="59" w:history="1">
        <w:r w:rsidRPr="002C073E">
          <w:rPr>
            <w:rFonts w:ascii="Times New Roman" w:eastAsia="Times New Roman" w:hAnsi="Times New Roman" w:cs="Times New Roman"/>
            <w:color w:val="0000FF"/>
            <w:sz w:val="20"/>
            <w:szCs w:val="24"/>
            <w:u w:val="single"/>
            <w:lang w:val="ru-RU" w:eastAsia="ru-RU"/>
          </w:rPr>
          <w:t>№ 251</w:t>
        </w:r>
      </w:hyperlink>
      <w:r w:rsidRPr="002C073E"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  <w:t>.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5536"/>
        <w:gridCol w:w="1133"/>
        <w:gridCol w:w="2311"/>
      </w:tblGrid>
      <w:tr w:rsidR="00AF2536" w:rsidRPr="002C073E" w:rsidTr="00AF25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Критерии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При отсутствии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При наличии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</w:tr>
      <w:tr w:rsidR="00AF2536" w:rsidRPr="002C073E" w:rsidTr="00AF25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1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Опыт работы потенциального поставщика на рынке услуги, являющейся предметом конкурса 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0 баллов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по 2 балла за каждый год, но не более 10 баллов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</w:tr>
      <w:tr w:rsidR="00AF2536" w:rsidRPr="002C073E" w:rsidTr="00AF25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2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Наличие сертификата соответствия, удовлетворяющего систему экологического менеджмента применительно к услугам 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0 баллов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1 балл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</w:tr>
      <w:tr w:rsidR="00AF2536" w:rsidRPr="002C073E" w:rsidTr="00AF25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3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Наличие сертификата системы менеджмента качества применительно к услугам 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0 баллов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1 балл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</w:tr>
      <w:tr w:rsidR="00AF2536" w:rsidRPr="002C073E" w:rsidTr="00AF25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4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Наличие собственного производства либо необходимой техники для оказания услуг (не более 2 баллов)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0 баллов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2 балла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</w:tr>
      <w:tr w:rsidR="00AF2536" w:rsidRPr="002C073E" w:rsidTr="00AF25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5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Наличие плана производственного контроля (не более 1 балла)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0 баллов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1 балл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</w:tr>
      <w:tr w:rsidR="00AF2536" w:rsidRPr="002C073E" w:rsidTr="00AF25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6.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Наличие характеристики на поставщика услуги (не более 3 баллов)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0 баллов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за каждую характеристику 1 балл, но не более 3 баллов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</w:tr>
      <w:tr w:rsidR="00AF2536" w:rsidRPr="002C073E" w:rsidTr="00AF25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7</w:t>
            </w:r>
          </w:p>
          <w:p w:rsidR="00AF2536" w:rsidRPr="002C073E" w:rsidRDefault="00AF2536" w:rsidP="00AF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0 баллов</w:t>
            </w:r>
          </w:p>
        </w:tc>
        <w:tc>
          <w:tcPr>
            <w:tcW w:w="0" w:type="auto"/>
            <w:vAlign w:val="center"/>
            <w:hideMark/>
          </w:tcPr>
          <w:p w:rsidR="00AF2536" w:rsidRPr="002C073E" w:rsidRDefault="00AF2536" w:rsidP="00AF25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2C073E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2 балла</w:t>
            </w:r>
          </w:p>
        </w:tc>
      </w:tr>
    </w:tbl>
    <w:p w:rsidR="00AF2536" w:rsidRPr="002C073E" w:rsidRDefault="00AF2536" w:rsidP="00AF25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</w:pPr>
      <w:r w:rsidRPr="002C073E"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  <w:br/>
      </w:r>
    </w:p>
    <w:p w:rsidR="00AF2536" w:rsidRPr="002C073E" w:rsidRDefault="00AF2536" w:rsidP="00AF25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</w:pPr>
      <w:r w:rsidRPr="002C073E"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  <w:t>      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p w:rsidR="000B045A" w:rsidRPr="002C073E" w:rsidRDefault="000B045A" w:rsidP="00AF2536">
      <w:pPr>
        <w:rPr>
          <w:sz w:val="18"/>
          <w:lang w:val="ru-RU"/>
        </w:rPr>
      </w:pPr>
    </w:p>
    <w:sectPr w:rsidR="000B045A" w:rsidRPr="002C0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B12"/>
    <w:rsid w:val="000B045A"/>
    <w:rsid w:val="002C073E"/>
    <w:rsid w:val="005044CF"/>
    <w:rsid w:val="00AF2536"/>
    <w:rsid w:val="00E2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B12"/>
    <w:pPr>
      <w:spacing w:after="200" w:line="276" w:lineRule="auto"/>
    </w:pPr>
    <w:rPr>
      <w:rFonts w:ascii="Consolas" w:eastAsia="Consolas" w:hAnsi="Consolas" w:cs="Consolas"/>
      <w:lang w:val="en-US"/>
    </w:rPr>
  </w:style>
  <w:style w:type="paragraph" w:styleId="3">
    <w:name w:val="heading 3"/>
    <w:basedOn w:val="a"/>
    <w:link w:val="30"/>
    <w:uiPriority w:val="9"/>
    <w:qFormat/>
    <w:rsid w:val="00AF25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5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F2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te">
    <w:name w:val="note"/>
    <w:basedOn w:val="a"/>
    <w:rsid w:val="00AF2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AF25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B12"/>
    <w:pPr>
      <w:spacing w:after="200" w:line="276" w:lineRule="auto"/>
    </w:pPr>
    <w:rPr>
      <w:rFonts w:ascii="Consolas" w:eastAsia="Consolas" w:hAnsi="Consolas" w:cs="Consolas"/>
      <w:lang w:val="en-US"/>
    </w:rPr>
  </w:style>
  <w:style w:type="paragraph" w:styleId="3">
    <w:name w:val="heading 3"/>
    <w:basedOn w:val="a"/>
    <w:link w:val="30"/>
    <w:uiPriority w:val="9"/>
    <w:qFormat/>
    <w:rsid w:val="00AF25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5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F2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te">
    <w:name w:val="note"/>
    <w:basedOn w:val="a"/>
    <w:rsid w:val="00AF2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AF25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V17000154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4</cp:revision>
  <cp:lastPrinted>2018-03-29T05:18:00Z</cp:lastPrinted>
  <dcterms:created xsi:type="dcterms:W3CDTF">2017-01-09T04:39:00Z</dcterms:created>
  <dcterms:modified xsi:type="dcterms:W3CDTF">2018-03-29T05:18:00Z</dcterms:modified>
</cp:coreProperties>
</file>